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A6B70" w:rsidRDefault="003D7A77" w:rsidP="00AE63D8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A6B7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DA6B7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DA6B7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DA6B7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DA6B7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DA6B70" w:rsidRDefault="00D30D29" w:rsidP="00AE63D8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DA6B70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A6B70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DA6B70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A6B70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DA6B70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A6B70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DA6B70">
        <w:rPr>
          <w:rFonts w:ascii="PT Astra Serif" w:hAnsi="PT Astra Serif"/>
          <w:b/>
          <w:bCs/>
          <w:sz w:val="28"/>
          <w:szCs w:val="28"/>
        </w:rPr>
        <w:t>3</w:t>
      </w:r>
      <w:r w:rsidRPr="00DA6B70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DA6B70">
        <w:rPr>
          <w:rFonts w:ascii="PT Astra Serif" w:hAnsi="PT Astra Serif"/>
          <w:b/>
          <w:bCs/>
          <w:sz w:val="28"/>
          <w:szCs w:val="28"/>
        </w:rPr>
        <w:t>4</w:t>
      </w:r>
      <w:r w:rsidRPr="00DA6B70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DA6B70">
        <w:rPr>
          <w:rFonts w:ascii="PT Astra Serif" w:hAnsi="PT Astra Serif"/>
          <w:b/>
          <w:bCs/>
          <w:sz w:val="28"/>
          <w:szCs w:val="28"/>
        </w:rPr>
        <w:t>5</w:t>
      </w:r>
      <w:r w:rsidRPr="00DA6B70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DA6B70" w:rsidRDefault="00795F4E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32B87" w:rsidRPr="00DA6B70" w:rsidRDefault="00032B87" w:rsidP="00AE63D8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5B023E">
        <w:rPr>
          <w:rFonts w:ascii="PT Astra Serif" w:hAnsi="PT Astra Serif"/>
          <w:sz w:val="28"/>
          <w:szCs w:val="28"/>
        </w:rPr>
        <w:t xml:space="preserve">(с изменениями от </w:t>
      </w:r>
      <w:r w:rsidR="00165A8C" w:rsidRPr="005B023E">
        <w:rPr>
          <w:rFonts w:ascii="PT Astra Serif" w:hAnsi="PT Astra Serif"/>
          <w:sz w:val="28"/>
          <w:szCs w:val="28"/>
        </w:rPr>
        <w:t>20</w:t>
      </w:r>
      <w:r w:rsidR="007D2B1C" w:rsidRPr="005B023E">
        <w:rPr>
          <w:rFonts w:ascii="PT Astra Serif" w:hAnsi="PT Astra Serif"/>
          <w:sz w:val="28"/>
          <w:szCs w:val="28"/>
        </w:rPr>
        <w:t xml:space="preserve"> июл</w:t>
      </w:r>
      <w:r w:rsidRPr="005B023E">
        <w:rPr>
          <w:rFonts w:ascii="PT Astra Serif" w:hAnsi="PT Astra Serif"/>
          <w:sz w:val="28"/>
          <w:szCs w:val="28"/>
        </w:rPr>
        <w:t xml:space="preserve">я 2023 года № </w:t>
      </w:r>
      <w:r w:rsidR="00165A8C" w:rsidRPr="005B023E">
        <w:rPr>
          <w:rFonts w:ascii="PT Astra Serif" w:hAnsi="PT Astra Serif"/>
          <w:sz w:val="28"/>
          <w:szCs w:val="28"/>
        </w:rPr>
        <w:t>71</w:t>
      </w:r>
      <w:r w:rsidRPr="005B023E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EB2629" w:rsidRPr="00DA6B70" w:rsidRDefault="00EB2629" w:rsidP="00AE63D8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DA6B70" w:rsidRDefault="005A5899" w:rsidP="00AE63D8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DA6B70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DA6B70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DA6B70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DA6B70" w:rsidRDefault="003C21E0" w:rsidP="00AE63D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DA6B70" w:rsidRDefault="003C21E0" w:rsidP="00AE63D8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DA6B70" w:rsidRDefault="003C21E0" w:rsidP="00AE63D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DA6B70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ра</w:t>
            </w:r>
            <w:r w:rsidRPr="00DA6B70">
              <w:rPr>
                <w:rFonts w:ascii="PT Astra Serif" w:hAnsi="PT Astra Serif"/>
                <w:bCs/>
                <w:sz w:val="24"/>
              </w:rPr>
              <w:t>с</w:t>
            </w:r>
            <w:r w:rsidRPr="00DA6B70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DA6B70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DA6B70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DA6B70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DA6B70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DA6B70">
              <w:rPr>
                <w:rFonts w:ascii="PT Astra Serif" w:hAnsi="PT Astra Serif"/>
                <w:bCs/>
                <w:sz w:val="24"/>
              </w:rPr>
              <w:t>4</w:t>
            </w:r>
            <w:r w:rsidRPr="00DA6B7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DA6B70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A6B70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DA6B70">
              <w:rPr>
                <w:rFonts w:ascii="PT Astra Serif" w:hAnsi="PT Astra Serif"/>
                <w:bCs/>
                <w:sz w:val="24"/>
              </w:rPr>
              <w:t>5</w:t>
            </w:r>
            <w:r w:rsidRPr="00DA6B7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DA6B70" w:rsidRDefault="009D536C" w:rsidP="00AE63D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DA6B70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DA6B70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A6B70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DA6B70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DA6B70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DA6B70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A6B70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DA6B70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A6B70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DA6B70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A6B70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DA6B70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A6B70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24142220,2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19919014,8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19466130,2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15839368,0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12029321,1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268214,3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</w:t>
            </w:r>
            <w:r w:rsidR="00B74F80"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       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3068046,9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440175,3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5591,5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2223248,8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752554,8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ществом жителям г.Херсона и части Херсонской области, пок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нувшим место постоянного проживания и прибывшим в эк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</w:t>
            </w:r>
            <w:r w:rsidR="00B74F80"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ратовской области от 28 июля 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B74F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860061,8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859147,8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(cре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условий, обеспечивающих повышение жизненного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нам Донецкой Народной Республики, Луганской Народной 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публики, Украины и лицам без гражданства, вынужденно пок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нувшим территории Донецкой Народной Республики, Луга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ской Народной Республики, Украины и прибывшим на террит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 и прибывшим на территорию Российской Федерации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7082" w:rsidRPr="00DA6B70" w:rsidTr="00CB0EA8">
        <w:tc>
          <w:tcPr>
            <w:tcW w:w="691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A7082" w:rsidRPr="00DA6B70" w:rsidRDefault="00FA7082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E16DF0" w:rsidRDefault="00025E69" w:rsidP="00025E6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E16DF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7421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7421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7421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239715,4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20281,2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7417575,7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7347565,1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7347565,1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7347565,1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30495,9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646800,3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30117,1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28731,1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408796,5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отдыха детей, расположенных на территории мун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и благоустройство территорий государственных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104765,7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104765,7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29465,3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75300,4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215625,6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им.В.И.Чапа-ева» Ершовский район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объекта «Водогрязел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 современного состояния и перспектив развития некоммерч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в сфере реализации государственной социал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и общественных отношений на территории Сар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4378760,3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3547256,7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645731,5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201782,8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1700195,8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1011697,4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69943,4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318508,6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«Сбор и обобщение информации о кач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  1864 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Субсидии на софинансирование создания и (или) модернизации и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в сфере культуры региональной (муниципальной) собственности (сохранение объекта культурного наследия реги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1130789,2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дия регионального значения «Дом офицеров Красной Армии, 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арх.Каракис И.Ю.; здание гарнизонного дома офицеров, в кот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Техническое 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936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2855488,6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1542655,1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833308,4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826029,5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826029,5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Приобретение спортивного оборудования и инвентаря для прив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«Рекламно-информационная деятел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федерального проекта «Повышение доступности тур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стических продуктов»)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1148034,8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108540,5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107860,5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107760,5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874625,1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ЗАТО Светлый Саратовской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котельная,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Реконструкция здания МОУ «СОШ им.С.М.Иванова р.п.Турки» по адресу: Саратовская область, Турковский район, р.п.Турки, 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созданию «умной» спортивной пл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щадки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док, монтируемых на открытых площадках или в закрытых пом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щениях, на которых возможно проводить тестирование населения в 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1407504,7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1320294,2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1255716,7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662281,0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691998,5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общества с ограниченной ответственностью «Бизнес-инкубатор Саратовской области», который не увелич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участием Саратовской области в Междун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приоритетных научных 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следований в сфере внешнеэкономической деятельности и ме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малого и среднего предприним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ектах   Российской  Федерации   (поддержка  деятельности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ектах Российской Федерации (предоставление субсидий (гра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 режим   «Налог  на  профессиональный   доход»,   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субъектах Российской Федерации (поддержка деятельности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  субъе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  малого  и  среднего 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структуру поддержки экспортно ориентированных субъектов 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оптовой и розничной торговли, общ</w:t>
            </w: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37459557,1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33511618,8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32197599,8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7287210,3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государственных гарантий на пол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287322,4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дополнительных мест для детей в возрасте от 1,5 до  3 лет любой направленности в организациях, осуществляющих образовательную деятельность (за исключением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25860489,7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23032992,6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21814841,8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1080972,1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96405,6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88103,0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60125,2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60125,2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189520,3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 которые по  состоянию  здоровья време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образовательную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1107935,6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286701,3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286701,3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22116,2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22116,2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310697,7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310697,7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образовательным организ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Проект «Доступное дополнительное образование»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620836,0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1842061,2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1950500,3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 по осуществлению ед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новых мест в общеобразовательных организациях (за счет бюджетного кредита в целях опережающего финансового 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расходных обязательств субъектов Российской Ф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289048,6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46711,9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46711,9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2896241,8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2731889,9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показ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уровням профессионального образования, повышение квалиф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востребованных на региональном рынке труда, проведение еж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6B62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професси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2348151,5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2347967,9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2347967,9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Единовременное денежное пособие выпускникам профессионал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ных образовательных организаций и образовательных организ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ций высшего образования, прибывшим на работу в образовател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ь</w:t>
            </w:r>
            <w:r w:rsidRPr="00DA6B7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1195599,4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94247,1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19827687,5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5886966,1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2269388,3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2813353,8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649275,4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229390,4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 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2638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1158632,4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1083407,1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1059207,4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 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135896,4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  государственных учреждений»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3648302,6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2284443,3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568844,6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29348547,9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26080018,9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26307344,7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28373185,4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25267874,5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25843335,4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17216420,8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3770700,6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3770700,6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233933,4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233933,4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2853461,8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E16DF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 прогрессирующих  редких  (орфанных)  заболеваний, приводящих к сокращению продолжительности жиз</w:t>
            </w:r>
            <w:r w:rsidR="00E16D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 граждан или их инвалидности 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459664,9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2110581,5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1529344,9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2251338,7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Клин,38))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        300 посещений в смену в мкр.«Шурова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         300 посещений в смену (250 взрослого и 50 детского населения), дневной стационар на 18 коек, расположенной по адресу : р.п.Озинки, ул.Большевистская, д.37)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119161,7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119161,7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47203,5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47203,5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ул.Больше-вистская, д.37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391381,7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148760,9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19996,5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583980,7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137706,2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134578,2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107111,6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25202751,3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18045962,4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18061189,6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4952588,7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3793738,9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3504977,2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15976,6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15071,6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4518,1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841244,3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25E6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5547E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5547E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5547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5547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5547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19336073,0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13301743,8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 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E16DF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</w:t>
            </w:r>
            <w:r w:rsidR="00E16D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 областного дорожного фонда 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122131,3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 Татищево 816 км ПК 10 перегона Татищево – Курдюм)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 Большой Иргиз на участке км 25+000 –      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    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853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137123,5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42530,5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 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94593,0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64873,6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64873,6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64873,6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1582386,7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904631,8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829324,6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134404,6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17297,6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3135,7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14161,9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578935,9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377646,3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(1 этап)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413742,7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047EF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D729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1200764,6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712208,7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100298,1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100177,5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181084,5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179423,5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163049,5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16373,0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179859,2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179381,3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13848,8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216766,5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394244,4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67828,4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323654,7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10020745,5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7679129,7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507065,7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327642,5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9346393,3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7145119,8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6574346,7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4609891,5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 государственной власти»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152154,9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информационно-техно-логической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A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265550,1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227671,2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227291,2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7980,7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37878,9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37853,9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1618926,4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945117,0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285117,0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                     (1 этап)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457110,7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197973,6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317825,3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5908,7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5887,6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1882,1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3300821,4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185120,4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534479,8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149889,2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5069,5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2486846,5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2440509,6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2360235,3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79738,5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1097165,8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1060070,3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749981,7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303440,4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5840,8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8754,7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8754,7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174257,2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174257,2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5533,9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3488264,1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3543816,5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3682219,8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2896,4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222232,0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215787,2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2768,8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213018,4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6444,8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1736,1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4708,7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3221176,9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3301139,9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3439543,2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225826,4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225826,4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1118548,0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3107738,4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1118548,0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3107738,4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8F07B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3761,5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3496,7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     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25E69" w:rsidRPr="00DA6B70" w:rsidTr="00CB0EA8">
        <w:tc>
          <w:tcPr>
            <w:tcW w:w="691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173565432,7</w:t>
            </w:r>
          </w:p>
        </w:tc>
        <w:tc>
          <w:tcPr>
            <w:tcW w:w="1842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133246725,2</w:t>
            </w:r>
          </w:p>
        </w:tc>
        <w:tc>
          <w:tcPr>
            <w:tcW w:w="1843" w:type="dxa"/>
            <w:vAlign w:val="bottom"/>
          </w:tcPr>
          <w:p w:rsidR="00025E69" w:rsidRPr="00DA6B70" w:rsidRDefault="00025E69" w:rsidP="00FA708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A6B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126408567,5</w:t>
            </w:r>
          </w:p>
        </w:tc>
      </w:tr>
    </w:tbl>
    <w:p w:rsidR="00FA7082" w:rsidRPr="00DA6B70" w:rsidRDefault="00FA7082">
      <w:pPr>
        <w:rPr>
          <w:rFonts w:ascii="PT Astra Serif" w:hAnsi="PT Astra Serif"/>
        </w:rPr>
      </w:pPr>
    </w:p>
    <w:p w:rsidR="007D2B1C" w:rsidRPr="00DA6B70" w:rsidRDefault="007D2B1C">
      <w:pPr>
        <w:rPr>
          <w:rFonts w:ascii="PT Astra Serif" w:hAnsi="PT Astra Serif"/>
        </w:rPr>
      </w:pPr>
    </w:p>
    <w:p w:rsidR="00032B87" w:rsidRPr="00DA6B70" w:rsidRDefault="00032B87" w:rsidP="00AE63D8">
      <w:pPr>
        <w:spacing w:line="228" w:lineRule="auto"/>
        <w:rPr>
          <w:rFonts w:ascii="PT Astra Serif" w:hAnsi="PT Astra Serif"/>
        </w:rPr>
      </w:pPr>
    </w:p>
    <w:p w:rsidR="00F70B42" w:rsidRPr="00DA6B70" w:rsidRDefault="00F70B42" w:rsidP="00AE63D8">
      <w:pPr>
        <w:spacing w:line="228" w:lineRule="auto"/>
        <w:rPr>
          <w:rFonts w:ascii="PT Astra Serif" w:hAnsi="PT Astra Serif"/>
          <w:sz w:val="16"/>
        </w:rPr>
      </w:pPr>
    </w:p>
    <w:sectPr w:rsidR="00F70B42" w:rsidRPr="00DA6B70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EFA" w:rsidRDefault="00047EFA" w:rsidP="004F5335">
      <w:r>
        <w:separator/>
      </w:r>
    </w:p>
  </w:endnote>
  <w:endnote w:type="continuationSeparator" w:id="0">
    <w:p w:rsidR="00047EFA" w:rsidRDefault="00047EF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EFA" w:rsidRDefault="00047EFA" w:rsidP="004F5335">
      <w:r>
        <w:separator/>
      </w:r>
    </w:p>
  </w:footnote>
  <w:footnote w:type="continuationSeparator" w:id="0">
    <w:p w:rsidR="00047EFA" w:rsidRDefault="00047EF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FA" w:rsidRPr="003E7448" w:rsidRDefault="00047EFA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5B023E">
      <w:rPr>
        <w:rFonts w:ascii="PT Astra Serif" w:hAnsi="PT Astra Serif"/>
        <w:noProof/>
        <w:sz w:val="24"/>
        <w:szCs w:val="24"/>
      </w:rPr>
      <w:t>70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047EFA" w:rsidRDefault="00047EF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5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5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4D6DE-401D-4A62-8840-FD2F6D1AD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70</Pages>
  <Words>57663</Words>
  <Characters>328683</Characters>
  <Application>Microsoft Office Word</Application>
  <DocSecurity>0</DocSecurity>
  <Lines>2739</Lines>
  <Paragraphs>771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385575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104</cp:revision>
  <cp:lastPrinted>2022-11-28T12:55:00Z</cp:lastPrinted>
  <dcterms:created xsi:type="dcterms:W3CDTF">2022-11-22T05:36:00Z</dcterms:created>
  <dcterms:modified xsi:type="dcterms:W3CDTF">2023-07-21T12:48:00Z</dcterms:modified>
</cp:coreProperties>
</file>